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F44" w:rsidRDefault="00FB5F44" w:rsidP="00E76D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«Бираканское городское поселение»</w:t>
      </w:r>
    </w:p>
    <w:p w:rsidR="00FB5F44" w:rsidRDefault="00FB5F44" w:rsidP="00E76D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Облученского муниципального района</w:t>
      </w:r>
    </w:p>
    <w:p w:rsidR="00FB5F44" w:rsidRDefault="00FB5F44" w:rsidP="00E76D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FB5F44" w:rsidRDefault="00FB5F44" w:rsidP="00E76D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B5F44" w:rsidRDefault="00FB5F44" w:rsidP="00E76D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ГОРОДСКОГО ПОСЕЛЕНИЯ</w:t>
      </w:r>
    </w:p>
    <w:p w:rsidR="00FB5F44" w:rsidRDefault="00FB5F44" w:rsidP="00E76D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B5F44" w:rsidRDefault="00FB5F44" w:rsidP="00E76D0A">
      <w:pPr>
        <w:tabs>
          <w:tab w:val="left" w:pos="34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FB5F44" w:rsidRDefault="00FB5F44" w:rsidP="00E76D0A">
      <w:pPr>
        <w:tabs>
          <w:tab w:val="left" w:pos="34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B5F44" w:rsidRDefault="00FB5F44" w:rsidP="00E76D0A">
      <w:pPr>
        <w:tabs>
          <w:tab w:val="left" w:pos="34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04.04.2017                                                                                                       № 22</w:t>
      </w:r>
    </w:p>
    <w:p w:rsidR="00FB5F44" w:rsidRDefault="00FB5F44" w:rsidP="00E76D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B5F44" w:rsidRDefault="00FB5F44" w:rsidP="00E76D0A">
      <w:pPr>
        <w:tabs>
          <w:tab w:val="left" w:pos="3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Биракан</w:t>
      </w:r>
    </w:p>
    <w:p w:rsidR="00FB5F44" w:rsidRDefault="00FB5F44" w:rsidP="00607008">
      <w:pPr>
        <w:tabs>
          <w:tab w:val="left" w:pos="354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5F44" w:rsidRDefault="00FB5F44" w:rsidP="00FC158B">
      <w:pPr>
        <w:shd w:val="clear" w:color="auto" w:fill="FFFFFF"/>
        <w:tabs>
          <w:tab w:val="left" w:pos="8931"/>
        </w:tabs>
        <w:spacing w:after="0" w:line="240" w:lineRule="auto"/>
        <w:ind w:right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О порядке ведения реестра расходных обязательств администрации муниципального образования «Бираканское городское поселение» Облученского муниципального района Еврейской автономной области </w:t>
      </w:r>
    </w:p>
    <w:p w:rsidR="00FB5F44" w:rsidRDefault="00FB5F44" w:rsidP="00C773F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B5F44" w:rsidRDefault="00FB5F44" w:rsidP="00C773F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4" w:history="1">
        <w:r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пунктом 5 статьи 87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и на основании </w:t>
      </w:r>
      <w:hyperlink r:id="rId5" w:history="1">
        <w:r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Устава</w:t>
        </w:r>
      </w:hyperlink>
      <w:r>
        <w:rPr>
          <w:rFonts w:ascii="Times New Roman" w:hAnsi="Times New Roman"/>
          <w:sz w:val="28"/>
          <w:szCs w:val="28"/>
        </w:rPr>
        <w:t xml:space="preserve"> муниципального образования «Бираканское городское поселение» Облученского муниципального района Еврейской автономной области администрация городского поселения</w:t>
      </w:r>
    </w:p>
    <w:p w:rsidR="00FB5F44" w:rsidRDefault="00FB5F44" w:rsidP="00C77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FB5F44" w:rsidRDefault="00FB5F44" w:rsidP="00C773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прилагаемый </w:t>
      </w:r>
      <w:hyperlink r:id="rId6" w:anchor="Par36" w:history="1">
        <w:r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Порядок</w:t>
        </w:r>
      </w:hyperlink>
      <w:r>
        <w:rPr>
          <w:rFonts w:ascii="Times New Roman" w:hAnsi="Times New Roman"/>
          <w:sz w:val="28"/>
          <w:szCs w:val="28"/>
        </w:rPr>
        <w:t xml:space="preserve"> ведения реестра расходных обязательств администрации муниципального образования «Бираканское городское поселение» Облученского муниципального района Еврейской автономной области.</w:t>
      </w:r>
    </w:p>
    <w:p w:rsidR="00FB5F44" w:rsidRDefault="00FB5F44" w:rsidP="00C773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прилагаемую </w:t>
      </w:r>
      <w:hyperlink r:id="rId7" w:anchor="Par69" w:history="1">
        <w:r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форму</w:t>
        </w:r>
      </w:hyperlink>
      <w:r>
        <w:rPr>
          <w:rFonts w:ascii="Times New Roman" w:hAnsi="Times New Roman"/>
          <w:sz w:val="28"/>
          <w:szCs w:val="28"/>
        </w:rPr>
        <w:t xml:space="preserve"> реестра расходных обязательств администрации муниципального образования «Бираканское городское поселение» Облученского муниципального района Еврейской автономной области. </w:t>
      </w:r>
    </w:p>
    <w:p w:rsidR="00FB5F44" w:rsidRDefault="00FB5F44" w:rsidP="00C773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Установить, что ведение реестра расходных обязательств  осуществляется специалистом-главным бухгалтером администрации муниципального образования «Бираканское городское поселение» Облученского муниципального района Еврейской автономной области.</w:t>
      </w:r>
    </w:p>
    <w:p w:rsidR="00FB5F44" w:rsidRDefault="00FB5F44" w:rsidP="00C773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по выполнению настоящего постановления оставляю за собой.</w:t>
      </w:r>
    </w:p>
    <w:p w:rsidR="00FB5F44" w:rsidRDefault="00FB5F44" w:rsidP="00C773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Опубликовать настоящее постановление в «Информационном вестнике» муниципального образования «Бираканское городское поселение». </w:t>
      </w:r>
    </w:p>
    <w:p w:rsidR="00FB5F44" w:rsidRDefault="00FB5F44" w:rsidP="00C773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Настоящее постановление вступает в силу после дня его официального опубликования.</w:t>
      </w:r>
    </w:p>
    <w:p w:rsidR="00FB5F44" w:rsidRDefault="00FB5F44" w:rsidP="00C773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B5F44" w:rsidRDefault="00FB5F44" w:rsidP="00C773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B5F44" w:rsidRDefault="00FB5F44" w:rsidP="00C773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5F44" w:rsidRDefault="00FB5F44" w:rsidP="00C773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FB5F44" w:rsidRDefault="00FB5F44" w:rsidP="00C773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поселения                                                                 А.А.Майоров</w:t>
      </w:r>
    </w:p>
    <w:p w:rsidR="00FB5F44" w:rsidRDefault="00FB5F44" w:rsidP="003349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</w:p>
    <w:p w:rsidR="00FB5F44" w:rsidRDefault="00FB5F44" w:rsidP="003349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УТВЕРЖДЕН</w:t>
      </w:r>
    </w:p>
    <w:p w:rsidR="00FB5F44" w:rsidRDefault="00FB5F44" w:rsidP="003349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постановлением </w:t>
      </w:r>
    </w:p>
    <w:p w:rsidR="00FB5F44" w:rsidRDefault="00FB5F44" w:rsidP="003349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администрации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городского поселения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от 04.04.2017 № 22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Par36"/>
      <w:bookmarkEnd w:id="0"/>
      <w:r>
        <w:rPr>
          <w:rFonts w:ascii="Times New Roman" w:hAnsi="Times New Roman"/>
          <w:sz w:val="28"/>
          <w:szCs w:val="28"/>
        </w:rPr>
        <w:t>Порядок</w:t>
      </w:r>
    </w:p>
    <w:p w:rsidR="00FB5F44" w:rsidRDefault="00FB5F44" w:rsidP="00C773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ведения реестра расходных обязательств администрации муниципального образования «Бираканское городское поселение» Облученского муниципального района Еврейской автономной области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5F44" w:rsidRDefault="00FB5F44" w:rsidP="00C773F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Реестр расходных обязательств администрации муниципального образования «Бираканское городское поселение» Облученского муниципального района Еврейской автономной области  (далее - реестр расходных обязательств администрации Бираканского городского поселения) - свод (перечень) нормативных правовых актов, обуславливающих публичные нормативные обязательства и (или) обязательств с указанием соответствующих  положений (статей, частей, пунктов, подпунктов, абзацев нормативных правовых актов), с оценкой объемов бюджетных ассигнований, необходимых для исполнения, включенных в реестр обязательств.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реестра расходных обязательств администрации Бираканского городского поселения используются при разработке проекта бюджета муниципального образования «Бираканское городское поселение» Облученского муниципального района Еврейской автономной области  на очередной финансовый год и плановый период, а также при определении в плановом периоде объема бюджета действующих обязательств и бюджета принимаемых обязательств.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Специалист администрации – главный бухгалтер муниципального образования «Бираканское городское поселение» Облученского муниципального района Еврейской автономной области по ведению реестра расходных обязательств администрации Облученского городского поселения, осуществляет следующее: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составляет реестр расходных обязательств администрации Бираканского городского поселения на очередной финансовый год и плановый период - после принятия решения Собрания депутатов о бюджете муниципального образования «Бираканское городское поселение» Облученского муниципального района Еврейской автономной области на очередной финансовый год и плановый период, но не позднее 25 января очередного финансового года;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уточняет реестр расходных обязательств администрации Бираканского городского поселения в случае изменения перечня расходных обязательств администрации Бираканского городского поселения и (или) объема средств на их исполнение;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в финансовое управление Облученского муниципального района Еврейской автономной области реестр расходных обязательств муниципального образования «Бираканское городское поселение» Облученского муниципального района Еврейской автономной области.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Расходные обязательства администрации Бираканского городского поселения, не включенные в реестр расходных обязательств, не подлежат учету в составе бюджета действующих обязательств при формировании проекта бюджета муниципального образования на очередной финансовый год.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Расходные обязательства администрации Бираканского городского поселения делятся на следующие группы: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расходные обязательства, связанные с реализацией вопросов местного значения администрации Бираканского городского поселения 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расходные обязательства, возникающие в результате принятия нормативных правовых актов органов местного самоуправления, предусматривающих предоставление межбюджетных трансфертов бюджетам других уровней, кроме предоставления дотаций на выравнивание бюджетной обеспеченности бюджетов поселений;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расходные обязательства, возникающие в результате реализации органами местного самоуправления администрации Бираканского городского поселения делегированных полномочий за счет субвенций и иных межбюджетных трансфертов, переданных с другого уровня бюджетной системы;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расходные обязательства, возникающие в результате решения органами местного самоуправления администрации Бираканского городского поселения вопросов, не отнесенных к вопросам местного значения, в соответствии со </w:t>
      </w:r>
      <w:hyperlink r:id="rId8" w:history="1">
        <w:r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статьей 15.1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Федерации».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 структуру реестра расходных обязательств муниципального образования включаются: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наименование расходного обязательства;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код бюджетной классификации (РЗ, ПрЗ);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наименование и реквизиты нормативного правового акта, договора, соглашения;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статья, пункт, подпункт, абзац нормативного правового акта, договора, соглашения;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дата вступления в силу и дата прекращения срока действия нормативного правового акта, договора, соглашения;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объем средств на исполнение расходного обязательства (рублей): отчетный финансовый год (плановый, фактический), текущий финансовый год (плановый), очередной год (прогноз), плановый период (прогноз).</w:t>
      </w: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  <w:sectPr w:rsidR="00FB5F44" w:rsidSect="00FD6F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B5F44" w:rsidRPr="002F51C3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ind w:left="11640"/>
        <w:jc w:val="both"/>
        <w:rPr>
          <w:rFonts w:ascii="Times New Roman" w:hAnsi="Times New Roman"/>
          <w:sz w:val="24"/>
          <w:szCs w:val="24"/>
        </w:rPr>
      </w:pPr>
      <w:r w:rsidRPr="0057096B">
        <w:rPr>
          <w:rFonts w:ascii="Times New Roman" w:hAnsi="Times New Roman"/>
          <w:sz w:val="24"/>
          <w:szCs w:val="24"/>
        </w:rPr>
        <w:t xml:space="preserve">      </w:t>
      </w:r>
      <w:r w:rsidRPr="002F51C3">
        <w:rPr>
          <w:rFonts w:ascii="Times New Roman" w:hAnsi="Times New Roman"/>
          <w:sz w:val="24"/>
          <w:szCs w:val="24"/>
        </w:rPr>
        <w:t>Приложение</w:t>
      </w:r>
    </w:p>
    <w:p w:rsidR="00FB5F44" w:rsidRPr="002F51C3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ind w:left="11640"/>
        <w:jc w:val="both"/>
        <w:rPr>
          <w:rFonts w:ascii="Times New Roman" w:hAnsi="Times New Roman"/>
          <w:sz w:val="24"/>
          <w:szCs w:val="24"/>
        </w:rPr>
      </w:pPr>
      <w:r w:rsidRPr="002F51C3">
        <w:rPr>
          <w:rFonts w:ascii="Times New Roman" w:hAnsi="Times New Roman"/>
          <w:sz w:val="24"/>
          <w:szCs w:val="24"/>
        </w:rPr>
        <w:t xml:space="preserve">      к постановлению </w:t>
      </w:r>
    </w:p>
    <w:p w:rsidR="00FB5F44" w:rsidRPr="002F51C3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ind w:left="11640"/>
        <w:jc w:val="both"/>
        <w:rPr>
          <w:rFonts w:ascii="Times New Roman" w:hAnsi="Times New Roman"/>
          <w:sz w:val="24"/>
          <w:szCs w:val="24"/>
        </w:rPr>
      </w:pPr>
      <w:r w:rsidRPr="002F51C3">
        <w:rPr>
          <w:rFonts w:ascii="Times New Roman" w:hAnsi="Times New Roman"/>
          <w:sz w:val="24"/>
          <w:szCs w:val="24"/>
        </w:rPr>
        <w:t xml:space="preserve">      администрации</w:t>
      </w:r>
    </w:p>
    <w:p w:rsidR="00FB5F44" w:rsidRPr="002F51C3" w:rsidRDefault="00FB5F44" w:rsidP="005F44A5">
      <w:pPr>
        <w:widowControl w:val="0"/>
        <w:tabs>
          <w:tab w:val="left" w:pos="11850"/>
        </w:tabs>
        <w:autoSpaceDE w:val="0"/>
        <w:autoSpaceDN w:val="0"/>
        <w:adjustRightInd w:val="0"/>
        <w:spacing w:after="0" w:line="240" w:lineRule="auto"/>
        <w:ind w:left="11640"/>
        <w:jc w:val="both"/>
        <w:rPr>
          <w:rFonts w:ascii="Times New Roman" w:hAnsi="Times New Roman"/>
          <w:sz w:val="24"/>
          <w:szCs w:val="24"/>
        </w:rPr>
      </w:pPr>
      <w:r w:rsidRPr="002F51C3">
        <w:rPr>
          <w:rFonts w:ascii="Times New Roman" w:hAnsi="Times New Roman"/>
          <w:sz w:val="24"/>
          <w:szCs w:val="24"/>
        </w:rPr>
        <w:t xml:space="preserve">      городского </w:t>
      </w:r>
    </w:p>
    <w:p w:rsidR="00FB5F44" w:rsidRPr="002F51C3" w:rsidRDefault="00FB5F44" w:rsidP="005F44A5">
      <w:pPr>
        <w:widowControl w:val="0"/>
        <w:tabs>
          <w:tab w:val="left" w:pos="11850"/>
        </w:tabs>
        <w:autoSpaceDE w:val="0"/>
        <w:autoSpaceDN w:val="0"/>
        <w:adjustRightInd w:val="0"/>
        <w:spacing w:after="0" w:line="240" w:lineRule="auto"/>
        <w:ind w:left="11640"/>
        <w:jc w:val="both"/>
        <w:rPr>
          <w:rFonts w:ascii="Times New Roman" w:hAnsi="Times New Roman"/>
          <w:sz w:val="24"/>
          <w:szCs w:val="24"/>
        </w:rPr>
      </w:pPr>
      <w:r w:rsidRPr="002F51C3">
        <w:rPr>
          <w:rFonts w:ascii="Times New Roman" w:hAnsi="Times New Roman"/>
          <w:sz w:val="24"/>
          <w:szCs w:val="24"/>
        </w:rPr>
        <w:t xml:space="preserve">      поселения </w:t>
      </w:r>
    </w:p>
    <w:p w:rsidR="00FB5F44" w:rsidRPr="002F51C3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ind w:left="11640"/>
        <w:jc w:val="both"/>
        <w:rPr>
          <w:rFonts w:ascii="Times New Roman" w:hAnsi="Times New Roman"/>
          <w:bCs/>
          <w:sz w:val="24"/>
          <w:szCs w:val="24"/>
        </w:rPr>
      </w:pPr>
      <w:r w:rsidRPr="002F51C3">
        <w:rPr>
          <w:rFonts w:ascii="Times New Roman" w:hAnsi="Times New Roman"/>
          <w:bCs/>
          <w:sz w:val="24"/>
          <w:szCs w:val="24"/>
        </w:rPr>
        <w:t xml:space="preserve">      от </w:t>
      </w:r>
      <w:r>
        <w:rPr>
          <w:rFonts w:ascii="Times New Roman" w:hAnsi="Times New Roman"/>
          <w:bCs/>
          <w:sz w:val="24"/>
          <w:szCs w:val="24"/>
        </w:rPr>
        <w:t>04</w:t>
      </w:r>
      <w:r w:rsidRPr="002F51C3">
        <w:rPr>
          <w:rFonts w:ascii="Times New Roman" w:hAnsi="Times New Roman"/>
          <w:bCs/>
          <w:sz w:val="24"/>
          <w:szCs w:val="24"/>
        </w:rPr>
        <w:t>.0</w:t>
      </w:r>
      <w:r>
        <w:rPr>
          <w:rFonts w:ascii="Times New Roman" w:hAnsi="Times New Roman"/>
          <w:bCs/>
          <w:sz w:val="24"/>
          <w:szCs w:val="24"/>
        </w:rPr>
        <w:t>4</w:t>
      </w:r>
      <w:r w:rsidRPr="002F51C3">
        <w:rPr>
          <w:rFonts w:ascii="Times New Roman" w:hAnsi="Times New Roman"/>
          <w:bCs/>
          <w:sz w:val="24"/>
          <w:szCs w:val="24"/>
        </w:rPr>
        <w:t>.201</w:t>
      </w:r>
      <w:r>
        <w:rPr>
          <w:rFonts w:ascii="Times New Roman" w:hAnsi="Times New Roman"/>
          <w:bCs/>
          <w:sz w:val="24"/>
          <w:szCs w:val="24"/>
        </w:rPr>
        <w:t>7</w:t>
      </w:r>
      <w:r w:rsidRPr="002F51C3">
        <w:rPr>
          <w:rFonts w:ascii="Times New Roman" w:hAnsi="Times New Roman"/>
          <w:bCs/>
          <w:sz w:val="24"/>
          <w:szCs w:val="24"/>
        </w:rPr>
        <w:t xml:space="preserve"> № </w:t>
      </w:r>
      <w:r>
        <w:rPr>
          <w:rFonts w:ascii="Times New Roman" w:hAnsi="Times New Roman"/>
          <w:bCs/>
          <w:sz w:val="24"/>
          <w:szCs w:val="24"/>
        </w:rPr>
        <w:t>22</w:t>
      </w:r>
    </w:p>
    <w:p w:rsidR="00FB5F44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5F44" w:rsidRPr="002F51C3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37"/>
        <w:tblW w:w="15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043"/>
        <w:gridCol w:w="900"/>
        <w:gridCol w:w="360"/>
        <w:gridCol w:w="1080"/>
        <w:gridCol w:w="1128"/>
        <w:gridCol w:w="992"/>
        <w:gridCol w:w="992"/>
        <w:gridCol w:w="1134"/>
        <w:gridCol w:w="992"/>
        <w:gridCol w:w="993"/>
        <w:gridCol w:w="1275"/>
        <w:gridCol w:w="709"/>
        <w:gridCol w:w="967"/>
        <w:gridCol w:w="900"/>
        <w:gridCol w:w="720"/>
        <w:gridCol w:w="540"/>
        <w:gridCol w:w="747"/>
        <w:gridCol w:w="525"/>
      </w:tblGrid>
      <w:tr w:rsidR="00FB5F44" w:rsidRPr="00254948" w:rsidTr="00B96905">
        <w:tc>
          <w:tcPr>
            <w:tcW w:w="2303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FB5F44" w:rsidRPr="002F51C3" w:rsidRDefault="00FB5F44" w:rsidP="00B96905">
            <w:pPr>
              <w:pStyle w:val="1CStyle3"/>
              <w:ind w:right="5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:rsidR="00FB5F44" w:rsidRPr="002F51C3" w:rsidRDefault="00FB5F44" w:rsidP="00B96905">
            <w:pPr>
              <w:pStyle w:val="1CStyle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2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:rsidR="00FB5F44" w:rsidRPr="005F44A5" w:rsidRDefault="00FB5F44" w:rsidP="00B9690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F44A5">
              <w:rPr>
                <w:rFonts w:ascii="Times New Roman" w:hAnsi="Times New Roman"/>
                <w:bCs/>
                <w:sz w:val="28"/>
                <w:szCs w:val="28"/>
              </w:rPr>
              <w:t xml:space="preserve">Реестр расходных обязательств  </w:t>
            </w:r>
          </w:p>
          <w:p w:rsidR="00FB5F44" w:rsidRPr="005F44A5" w:rsidRDefault="00FB5F44" w:rsidP="00B9690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F44A5">
              <w:rPr>
                <w:rFonts w:ascii="Times New Roman" w:hAnsi="Times New Roman"/>
                <w:bCs/>
                <w:sz w:val="28"/>
                <w:szCs w:val="28"/>
              </w:rPr>
              <w:t>администрация Бираканского городского поселения</w:t>
            </w:r>
          </w:p>
          <w:p w:rsidR="00FB5F44" w:rsidRPr="005F44A5" w:rsidRDefault="00FB5F44" w:rsidP="00B96905">
            <w:pPr>
              <w:pStyle w:val="1CStyle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44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на «___» _____________ 20___ год</w:t>
            </w:r>
          </w:p>
          <w:p w:rsidR="00FB5F44" w:rsidRPr="002F51C3" w:rsidRDefault="00FB5F44" w:rsidP="00B96905">
            <w:pPr>
              <w:pStyle w:val="1CStyle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B5F44" w:rsidRPr="002F51C3" w:rsidRDefault="00FB5F44" w:rsidP="00B96905">
            <w:pPr>
              <w:pStyle w:val="1CStyle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</w:tcPr>
          <w:p w:rsidR="00FB5F44" w:rsidRPr="002F51C3" w:rsidRDefault="00FB5F44" w:rsidP="00B96905">
            <w:pPr>
              <w:pStyle w:val="1CStyle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B5F44" w:rsidRPr="002F51C3" w:rsidRDefault="00FB5F44" w:rsidP="00B96905">
            <w:pPr>
              <w:pStyle w:val="1CStyle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F44" w:rsidRPr="00254948" w:rsidTr="00B96905">
        <w:tc>
          <w:tcPr>
            <w:tcW w:w="2303" w:type="dxa"/>
            <w:gridSpan w:val="3"/>
            <w:vAlign w:val="center"/>
          </w:tcPr>
          <w:p w:rsidR="00FB5F44" w:rsidRPr="0088742B" w:rsidRDefault="00FB5F44" w:rsidP="00B96905">
            <w:pPr>
              <w:pStyle w:val="1CStyle3"/>
              <w:ind w:right="520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Наименование вопроса местного значения, расходного обязательства</w:t>
            </w:r>
          </w:p>
          <w:p w:rsidR="00FB5F44" w:rsidRPr="0088742B" w:rsidRDefault="00FB5F44" w:rsidP="00B96905">
            <w:pPr>
              <w:pStyle w:val="1CStyle3"/>
              <w:ind w:right="5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FB5F44" w:rsidRPr="0088742B" w:rsidRDefault="00FB5F44" w:rsidP="00B96905">
            <w:pPr>
              <w:pStyle w:val="1CStyle4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Код  бюджетной классификации (Рз, Прз)</w:t>
            </w:r>
          </w:p>
        </w:tc>
        <w:tc>
          <w:tcPr>
            <w:tcW w:w="9182" w:type="dxa"/>
            <w:gridSpan w:val="9"/>
            <w:vAlign w:val="center"/>
          </w:tcPr>
          <w:p w:rsidR="00FB5F44" w:rsidRPr="0088742B" w:rsidRDefault="00FB5F44" w:rsidP="00B96905">
            <w:pPr>
              <w:pStyle w:val="1CStyle5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Нормативное правовое регулирование, определяющее финансовое обеспечение и порядок расходования средств</w:t>
            </w:r>
          </w:p>
        </w:tc>
        <w:tc>
          <w:tcPr>
            <w:tcW w:w="3432" w:type="dxa"/>
            <w:gridSpan w:val="5"/>
            <w:vAlign w:val="center"/>
          </w:tcPr>
          <w:p w:rsidR="00FB5F44" w:rsidRPr="0088742B" w:rsidRDefault="00FB5F44" w:rsidP="00B96905">
            <w:pPr>
              <w:pStyle w:val="1CStyle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5F44" w:rsidRPr="00254948" w:rsidTr="00B96905">
        <w:tc>
          <w:tcPr>
            <w:tcW w:w="2303" w:type="dxa"/>
            <w:gridSpan w:val="3"/>
            <w:vAlign w:val="center"/>
          </w:tcPr>
          <w:p w:rsidR="00FB5F44" w:rsidRPr="0088742B" w:rsidRDefault="00FB5F44" w:rsidP="00B96905">
            <w:pPr>
              <w:pStyle w:val="1CStyle3"/>
              <w:ind w:right="520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Наименование вопроса местного значения, расходного обязательства</w:t>
            </w:r>
          </w:p>
          <w:p w:rsidR="00FB5F44" w:rsidRPr="0088742B" w:rsidRDefault="00FB5F44" w:rsidP="00B96905">
            <w:pPr>
              <w:pStyle w:val="1CStyle3"/>
              <w:ind w:right="5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FB5F44" w:rsidRPr="0088742B" w:rsidRDefault="00FB5F44" w:rsidP="00B96905">
            <w:pPr>
              <w:pStyle w:val="1CStyle4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Код  бюджетной классификации (Рз, Прз)</w:t>
            </w:r>
          </w:p>
        </w:tc>
        <w:tc>
          <w:tcPr>
            <w:tcW w:w="3112" w:type="dxa"/>
            <w:gridSpan w:val="3"/>
            <w:vAlign w:val="center"/>
          </w:tcPr>
          <w:p w:rsidR="00FB5F44" w:rsidRPr="0088742B" w:rsidRDefault="00FB5F44" w:rsidP="00B96905">
            <w:pPr>
              <w:pStyle w:val="1CStyle5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Нормативные правовые акты, договоры, соглашения Российской Федерации</w:t>
            </w:r>
          </w:p>
        </w:tc>
        <w:tc>
          <w:tcPr>
            <w:tcW w:w="3119" w:type="dxa"/>
            <w:gridSpan w:val="3"/>
            <w:vAlign w:val="center"/>
          </w:tcPr>
          <w:p w:rsidR="00FB5F44" w:rsidRPr="0088742B" w:rsidRDefault="00FB5F44" w:rsidP="00B96905">
            <w:pPr>
              <w:pStyle w:val="1CStyle5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Нормативные правовые акты, договоры, соглашения субъекта Российской Федерации</w:t>
            </w:r>
          </w:p>
        </w:tc>
        <w:tc>
          <w:tcPr>
            <w:tcW w:w="2951" w:type="dxa"/>
            <w:gridSpan w:val="3"/>
            <w:vAlign w:val="center"/>
          </w:tcPr>
          <w:p w:rsidR="00FB5F44" w:rsidRPr="0088742B" w:rsidRDefault="00FB5F44" w:rsidP="00B96905">
            <w:pPr>
              <w:pStyle w:val="1CStyle7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Нормативные правовые акты, договоры, соглашения муниципальных образований</w:t>
            </w:r>
          </w:p>
        </w:tc>
        <w:tc>
          <w:tcPr>
            <w:tcW w:w="1620" w:type="dxa"/>
            <w:gridSpan w:val="2"/>
            <w:vAlign w:val="center"/>
          </w:tcPr>
          <w:p w:rsidR="00FB5F44" w:rsidRPr="0088742B" w:rsidRDefault="00FB5F44" w:rsidP="00B96905">
            <w:pPr>
              <w:pStyle w:val="1CStyle8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540" w:type="dxa"/>
            <w:vAlign w:val="center"/>
          </w:tcPr>
          <w:p w:rsidR="00FB5F44" w:rsidRPr="0088742B" w:rsidRDefault="00FB5F44" w:rsidP="00B96905">
            <w:pPr>
              <w:pStyle w:val="1CStyle8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 xml:space="preserve">Текущий год </w:t>
            </w:r>
          </w:p>
        </w:tc>
        <w:tc>
          <w:tcPr>
            <w:tcW w:w="1272" w:type="dxa"/>
            <w:gridSpan w:val="2"/>
            <w:vAlign w:val="center"/>
          </w:tcPr>
          <w:p w:rsidR="00FB5F44" w:rsidRPr="0088742B" w:rsidRDefault="00FB5F44" w:rsidP="00B96905">
            <w:pPr>
              <w:pStyle w:val="1CStyle9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плановый период</w:t>
            </w:r>
          </w:p>
        </w:tc>
      </w:tr>
      <w:tr w:rsidR="00FB5F44" w:rsidRPr="00254948" w:rsidTr="00B96905">
        <w:trPr>
          <w:trHeight w:val="2856"/>
        </w:trPr>
        <w:tc>
          <w:tcPr>
            <w:tcW w:w="2303" w:type="dxa"/>
            <w:gridSpan w:val="3"/>
            <w:vAlign w:val="center"/>
          </w:tcPr>
          <w:p w:rsidR="00FB5F44" w:rsidRPr="0088742B" w:rsidRDefault="00FB5F44" w:rsidP="00B96905">
            <w:pPr>
              <w:pStyle w:val="1CStyle3"/>
              <w:ind w:right="520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Наименование вопроса местного значения, расходного обязательства</w:t>
            </w:r>
          </w:p>
        </w:tc>
        <w:tc>
          <w:tcPr>
            <w:tcW w:w="1080" w:type="dxa"/>
            <w:vAlign w:val="center"/>
          </w:tcPr>
          <w:p w:rsidR="00FB5F44" w:rsidRPr="0088742B" w:rsidRDefault="00FB5F44" w:rsidP="00B96905">
            <w:pPr>
              <w:pStyle w:val="1CStyle4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Код  бюджетной классификации (Рз, Прз)</w:t>
            </w:r>
          </w:p>
        </w:tc>
        <w:tc>
          <w:tcPr>
            <w:tcW w:w="1128" w:type="dxa"/>
            <w:vAlign w:val="center"/>
          </w:tcPr>
          <w:p w:rsidR="00FB5F44" w:rsidRPr="0088742B" w:rsidRDefault="00FB5F44" w:rsidP="00B96905">
            <w:pPr>
              <w:pStyle w:val="1CStyle7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Наиме-нование и реквизи-ты норма-тивного право-вого акта</w:t>
            </w:r>
          </w:p>
        </w:tc>
        <w:tc>
          <w:tcPr>
            <w:tcW w:w="992" w:type="dxa"/>
            <w:vAlign w:val="center"/>
          </w:tcPr>
          <w:p w:rsidR="00FB5F44" w:rsidRPr="0088742B" w:rsidRDefault="00FB5F44" w:rsidP="00B96905">
            <w:pPr>
              <w:pStyle w:val="1CStyle10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Номер статьи, части, пункта, под-пункта, абзаца</w:t>
            </w:r>
          </w:p>
        </w:tc>
        <w:tc>
          <w:tcPr>
            <w:tcW w:w="992" w:type="dxa"/>
            <w:vAlign w:val="center"/>
          </w:tcPr>
          <w:p w:rsidR="00FB5F44" w:rsidRPr="0088742B" w:rsidRDefault="00FB5F44" w:rsidP="00B96905">
            <w:pPr>
              <w:pStyle w:val="1CStyle10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Дата вступле-ния в силу и срок действия</w:t>
            </w:r>
          </w:p>
        </w:tc>
        <w:tc>
          <w:tcPr>
            <w:tcW w:w="1134" w:type="dxa"/>
            <w:vAlign w:val="center"/>
          </w:tcPr>
          <w:p w:rsidR="00FB5F44" w:rsidRPr="0088742B" w:rsidRDefault="00FB5F44" w:rsidP="00B96905">
            <w:pPr>
              <w:pStyle w:val="1CStyle7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Наиме-нование и реквизиты норматив-ного правового акта</w:t>
            </w:r>
          </w:p>
        </w:tc>
        <w:tc>
          <w:tcPr>
            <w:tcW w:w="992" w:type="dxa"/>
            <w:vAlign w:val="center"/>
          </w:tcPr>
          <w:p w:rsidR="00FB5F44" w:rsidRPr="0088742B" w:rsidRDefault="00FB5F44" w:rsidP="00B96905">
            <w:pPr>
              <w:pStyle w:val="1CStyle10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Номер статьи, части, пункта, под-пункта, абзаца</w:t>
            </w:r>
          </w:p>
        </w:tc>
        <w:tc>
          <w:tcPr>
            <w:tcW w:w="993" w:type="dxa"/>
            <w:vAlign w:val="center"/>
          </w:tcPr>
          <w:p w:rsidR="00FB5F44" w:rsidRPr="0088742B" w:rsidRDefault="00FB5F44" w:rsidP="00B96905">
            <w:pPr>
              <w:pStyle w:val="1CStyle10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Дата вступле-ния в силу и срок действия</w:t>
            </w:r>
          </w:p>
        </w:tc>
        <w:tc>
          <w:tcPr>
            <w:tcW w:w="1275" w:type="dxa"/>
            <w:vAlign w:val="center"/>
          </w:tcPr>
          <w:p w:rsidR="00FB5F44" w:rsidRPr="0088742B" w:rsidRDefault="00FB5F44" w:rsidP="00B96905">
            <w:pPr>
              <w:pStyle w:val="1CStyle7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Наиме-нование и реквизиты норматив-ного правового акта</w:t>
            </w:r>
          </w:p>
        </w:tc>
        <w:tc>
          <w:tcPr>
            <w:tcW w:w="709" w:type="dxa"/>
            <w:vAlign w:val="center"/>
          </w:tcPr>
          <w:p w:rsidR="00FB5F44" w:rsidRPr="0088742B" w:rsidRDefault="00FB5F44" w:rsidP="00B96905">
            <w:pPr>
              <w:pStyle w:val="1CStyle10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Номер статьи, части, пункта, под-пункта, абзаца</w:t>
            </w:r>
          </w:p>
        </w:tc>
        <w:tc>
          <w:tcPr>
            <w:tcW w:w="967" w:type="dxa"/>
            <w:vAlign w:val="center"/>
          </w:tcPr>
          <w:p w:rsidR="00FB5F44" w:rsidRPr="0088742B" w:rsidRDefault="00FB5F44" w:rsidP="00B96905">
            <w:pPr>
              <w:pStyle w:val="1CStyle10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Дата вступле-ния в силу и срок действия</w:t>
            </w:r>
          </w:p>
        </w:tc>
        <w:tc>
          <w:tcPr>
            <w:tcW w:w="900" w:type="dxa"/>
            <w:vAlign w:val="center"/>
          </w:tcPr>
          <w:p w:rsidR="00FB5F44" w:rsidRPr="0088742B" w:rsidRDefault="00FB5F44" w:rsidP="00B96905">
            <w:pPr>
              <w:pStyle w:val="1CStyle8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Запла-ниро- вано</w:t>
            </w:r>
          </w:p>
        </w:tc>
        <w:tc>
          <w:tcPr>
            <w:tcW w:w="720" w:type="dxa"/>
            <w:vAlign w:val="center"/>
          </w:tcPr>
          <w:p w:rsidR="00FB5F44" w:rsidRPr="0088742B" w:rsidRDefault="00FB5F44" w:rsidP="00B96905">
            <w:pPr>
              <w:pStyle w:val="1CStyle8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Факти-чески испол-нено</w:t>
            </w:r>
          </w:p>
        </w:tc>
        <w:tc>
          <w:tcPr>
            <w:tcW w:w="540" w:type="dxa"/>
            <w:vAlign w:val="center"/>
          </w:tcPr>
          <w:p w:rsidR="00FB5F44" w:rsidRPr="0088742B" w:rsidRDefault="00FB5F44" w:rsidP="00B96905">
            <w:pPr>
              <w:pStyle w:val="1CStyle8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747" w:type="dxa"/>
            <w:vAlign w:val="center"/>
          </w:tcPr>
          <w:p w:rsidR="00FB5F44" w:rsidRPr="0088742B" w:rsidRDefault="00FB5F44" w:rsidP="00B96905">
            <w:pPr>
              <w:pStyle w:val="1CStyle8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Прог-ноз</w:t>
            </w:r>
          </w:p>
        </w:tc>
        <w:tc>
          <w:tcPr>
            <w:tcW w:w="525" w:type="dxa"/>
            <w:vAlign w:val="center"/>
          </w:tcPr>
          <w:p w:rsidR="00FB5F44" w:rsidRPr="0088742B" w:rsidRDefault="00FB5F44" w:rsidP="00B96905">
            <w:pPr>
              <w:pStyle w:val="1CStyle8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Прог-ноз</w:t>
            </w:r>
          </w:p>
        </w:tc>
      </w:tr>
      <w:tr w:rsidR="00FB5F44" w:rsidRPr="00254948" w:rsidTr="00B96905">
        <w:trPr>
          <w:trHeight w:val="435"/>
        </w:trPr>
        <w:tc>
          <w:tcPr>
            <w:tcW w:w="1043" w:type="dxa"/>
          </w:tcPr>
          <w:p w:rsidR="00FB5F44" w:rsidRPr="0088742B" w:rsidRDefault="00FB5F44" w:rsidP="00B96905">
            <w:pPr>
              <w:pStyle w:val="1CStyle11"/>
              <w:ind w:right="5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гр.0</w:t>
            </w:r>
          </w:p>
        </w:tc>
        <w:tc>
          <w:tcPr>
            <w:tcW w:w="900" w:type="dxa"/>
            <w:vAlign w:val="center"/>
          </w:tcPr>
          <w:p w:rsidR="00FB5F44" w:rsidRPr="0088742B" w:rsidRDefault="00FB5F44" w:rsidP="00B96905">
            <w:pPr>
              <w:pStyle w:val="1CStyle12"/>
              <w:ind w:right="520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гр.1</w:t>
            </w:r>
          </w:p>
        </w:tc>
        <w:tc>
          <w:tcPr>
            <w:tcW w:w="360" w:type="dxa"/>
            <w:vAlign w:val="center"/>
          </w:tcPr>
          <w:p w:rsidR="00FB5F44" w:rsidRPr="0088742B" w:rsidRDefault="00FB5F44" w:rsidP="00B96905">
            <w:pPr>
              <w:pStyle w:val="1CStyle13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гр.2</w:t>
            </w:r>
          </w:p>
        </w:tc>
        <w:tc>
          <w:tcPr>
            <w:tcW w:w="1080" w:type="dxa"/>
            <w:vAlign w:val="center"/>
          </w:tcPr>
          <w:p w:rsidR="00FB5F44" w:rsidRPr="0088742B" w:rsidRDefault="00FB5F44" w:rsidP="00B96905">
            <w:pPr>
              <w:pStyle w:val="1CStyle14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гр.3</w:t>
            </w:r>
          </w:p>
        </w:tc>
        <w:tc>
          <w:tcPr>
            <w:tcW w:w="1128" w:type="dxa"/>
            <w:vAlign w:val="center"/>
          </w:tcPr>
          <w:p w:rsidR="00FB5F44" w:rsidRPr="0088742B" w:rsidRDefault="00FB5F44" w:rsidP="00B96905">
            <w:pPr>
              <w:pStyle w:val="1CStyle15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гр.4</w:t>
            </w:r>
          </w:p>
        </w:tc>
        <w:tc>
          <w:tcPr>
            <w:tcW w:w="992" w:type="dxa"/>
            <w:vAlign w:val="center"/>
          </w:tcPr>
          <w:p w:rsidR="00FB5F44" w:rsidRPr="0088742B" w:rsidRDefault="00FB5F44" w:rsidP="00B96905">
            <w:pPr>
              <w:pStyle w:val="1CStyle13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гр.5</w:t>
            </w:r>
          </w:p>
        </w:tc>
        <w:tc>
          <w:tcPr>
            <w:tcW w:w="992" w:type="dxa"/>
            <w:vAlign w:val="center"/>
          </w:tcPr>
          <w:p w:rsidR="00FB5F44" w:rsidRPr="0088742B" w:rsidRDefault="00FB5F44" w:rsidP="00B96905">
            <w:pPr>
              <w:pStyle w:val="1CStyle16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гр.6</w:t>
            </w:r>
          </w:p>
        </w:tc>
        <w:tc>
          <w:tcPr>
            <w:tcW w:w="1134" w:type="dxa"/>
            <w:vAlign w:val="center"/>
          </w:tcPr>
          <w:p w:rsidR="00FB5F44" w:rsidRPr="0088742B" w:rsidRDefault="00FB5F44" w:rsidP="00B96905">
            <w:pPr>
              <w:pStyle w:val="1CStyle15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гр.7</w:t>
            </w:r>
          </w:p>
        </w:tc>
        <w:tc>
          <w:tcPr>
            <w:tcW w:w="992" w:type="dxa"/>
            <w:vAlign w:val="center"/>
          </w:tcPr>
          <w:p w:rsidR="00FB5F44" w:rsidRPr="0088742B" w:rsidRDefault="00FB5F44" w:rsidP="00B96905">
            <w:pPr>
              <w:pStyle w:val="1CStyle13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гр.8</w:t>
            </w:r>
          </w:p>
        </w:tc>
        <w:tc>
          <w:tcPr>
            <w:tcW w:w="993" w:type="dxa"/>
            <w:vAlign w:val="center"/>
          </w:tcPr>
          <w:p w:rsidR="00FB5F44" w:rsidRPr="0088742B" w:rsidRDefault="00FB5F44" w:rsidP="00B96905">
            <w:pPr>
              <w:pStyle w:val="1CStyle16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гр.9</w:t>
            </w:r>
          </w:p>
        </w:tc>
        <w:tc>
          <w:tcPr>
            <w:tcW w:w="1275" w:type="dxa"/>
            <w:vAlign w:val="center"/>
          </w:tcPr>
          <w:p w:rsidR="00FB5F44" w:rsidRPr="0088742B" w:rsidRDefault="00FB5F44" w:rsidP="00B96905">
            <w:pPr>
              <w:pStyle w:val="1CStyle15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гр.10</w:t>
            </w:r>
          </w:p>
        </w:tc>
        <w:tc>
          <w:tcPr>
            <w:tcW w:w="709" w:type="dxa"/>
            <w:vAlign w:val="center"/>
          </w:tcPr>
          <w:p w:rsidR="00FB5F44" w:rsidRPr="0088742B" w:rsidRDefault="00FB5F44" w:rsidP="00B96905">
            <w:pPr>
              <w:pStyle w:val="1CStyle13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гр.11</w:t>
            </w:r>
          </w:p>
        </w:tc>
        <w:tc>
          <w:tcPr>
            <w:tcW w:w="967" w:type="dxa"/>
            <w:vAlign w:val="center"/>
          </w:tcPr>
          <w:p w:rsidR="00FB5F44" w:rsidRPr="0088742B" w:rsidRDefault="00FB5F44" w:rsidP="00B96905">
            <w:pPr>
              <w:pStyle w:val="1CStyle13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гр.12</w:t>
            </w:r>
          </w:p>
        </w:tc>
        <w:tc>
          <w:tcPr>
            <w:tcW w:w="900" w:type="dxa"/>
            <w:vAlign w:val="center"/>
          </w:tcPr>
          <w:p w:rsidR="00FB5F44" w:rsidRPr="0088742B" w:rsidRDefault="00FB5F44" w:rsidP="00B96905">
            <w:pPr>
              <w:pStyle w:val="1CStyle17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гр.13</w:t>
            </w:r>
          </w:p>
        </w:tc>
        <w:tc>
          <w:tcPr>
            <w:tcW w:w="720" w:type="dxa"/>
            <w:vAlign w:val="center"/>
          </w:tcPr>
          <w:p w:rsidR="00FB5F44" w:rsidRPr="0088742B" w:rsidRDefault="00FB5F44" w:rsidP="00B96905">
            <w:pPr>
              <w:pStyle w:val="1CStyle17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гр.14</w:t>
            </w:r>
          </w:p>
        </w:tc>
        <w:tc>
          <w:tcPr>
            <w:tcW w:w="540" w:type="dxa"/>
            <w:vAlign w:val="center"/>
          </w:tcPr>
          <w:p w:rsidR="00FB5F44" w:rsidRPr="0088742B" w:rsidRDefault="00FB5F44" w:rsidP="00B96905">
            <w:pPr>
              <w:pStyle w:val="1CStyle17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гр.15</w:t>
            </w:r>
          </w:p>
        </w:tc>
        <w:tc>
          <w:tcPr>
            <w:tcW w:w="747" w:type="dxa"/>
            <w:vAlign w:val="center"/>
          </w:tcPr>
          <w:p w:rsidR="00FB5F44" w:rsidRPr="0088742B" w:rsidRDefault="00FB5F44" w:rsidP="00B96905">
            <w:pPr>
              <w:pStyle w:val="1CStyle17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гр.16</w:t>
            </w:r>
          </w:p>
        </w:tc>
        <w:tc>
          <w:tcPr>
            <w:tcW w:w="525" w:type="dxa"/>
            <w:vAlign w:val="center"/>
          </w:tcPr>
          <w:p w:rsidR="00FB5F44" w:rsidRPr="0088742B" w:rsidRDefault="00FB5F44" w:rsidP="00B96905">
            <w:pPr>
              <w:pStyle w:val="1CStyle17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гр.17</w:t>
            </w:r>
          </w:p>
        </w:tc>
      </w:tr>
      <w:tr w:rsidR="00FB5F44" w:rsidRPr="00254948" w:rsidTr="00B96905">
        <w:trPr>
          <w:trHeight w:val="346"/>
        </w:trPr>
        <w:tc>
          <w:tcPr>
            <w:tcW w:w="1043" w:type="dxa"/>
          </w:tcPr>
          <w:p w:rsidR="00FB5F44" w:rsidRPr="0088742B" w:rsidRDefault="00FB5F44" w:rsidP="00B96905">
            <w:pPr>
              <w:pStyle w:val="1CStyle28"/>
              <w:ind w:right="5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FB5F44" w:rsidRPr="0088742B" w:rsidRDefault="00FB5F44" w:rsidP="00B96905">
            <w:pPr>
              <w:pStyle w:val="1CStyle29"/>
              <w:ind w:right="5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:rsidR="00FB5F44" w:rsidRPr="0088742B" w:rsidRDefault="00FB5F44" w:rsidP="00B96905">
            <w:pPr>
              <w:pStyle w:val="1CStyle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FB5F44" w:rsidRPr="0088742B" w:rsidRDefault="00FB5F44" w:rsidP="00B96905">
            <w:pPr>
              <w:pStyle w:val="1CStyle3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FB5F44" w:rsidRPr="0088742B" w:rsidRDefault="00FB5F44" w:rsidP="00B96905">
            <w:pPr>
              <w:pStyle w:val="1CStyle3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B5F44" w:rsidRPr="0088742B" w:rsidRDefault="00FB5F44" w:rsidP="00B96905">
            <w:pPr>
              <w:pStyle w:val="1CStyle3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B5F44" w:rsidRPr="0088742B" w:rsidRDefault="00FB5F44" w:rsidP="00B96905">
            <w:pPr>
              <w:pStyle w:val="1CStyle3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5F44" w:rsidRPr="0088742B" w:rsidRDefault="00FB5F44" w:rsidP="00B96905">
            <w:pPr>
              <w:pStyle w:val="1CStyle3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B5F44" w:rsidRPr="0088742B" w:rsidRDefault="00FB5F44" w:rsidP="00B96905">
            <w:pPr>
              <w:pStyle w:val="1CStyle3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B5F44" w:rsidRPr="0088742B" w:rsidRDefault="00FB5F44" w:rsidP="00B96905">
            <w:pPr>
              <w:pStyle w:val="1CStyle3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B5F44" w:rsidRPr="0088742B" w:rsidRDefault="00FB5F44" w:rsidP="00B96905">
            <w:pPr>
              <w:pStyle w:val="1CStyle3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B5F44" w:rsidRPr="0088742B" w:rsidRDefault="00FB5F44" w:rsidP="00B96905">
            <w:pPr>
              <w:pStyle w:val="1CStyle3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</w:tcPr>
          <w:p w:rsidR="00FB5F44" w:rsidRPr="0088742B" w:rsidRDefault="00FB5F44" w:rsidP="00B96905">
            <w:pPr>
              <w:pStyle w:val="1CStyle3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FB5F44" w:rsidRPr="0088742B" w:rsidRDefault="00FB5F44" w:rsidP="00B96905">
            <w:pPr>
              <w:pStyle w:val="1CStyle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FB5F44" w:rsidRPr="0088742B" w:rsidRDefault="00FB5F44" w:rsidP="00B96905">
            <w:pPr>
              <w:pStyle w:val="1CStyle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FB5F44" w:rsidRPr="0088742B" w:rsidRDefault="00FB5F44" w:rsidP="00B96905">
            <w:pPr>
              <w:pStyle w:val="1CStyle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</w:tcPr>
          <w:p w:rsidR="00FB5F44" w:rsidRPr="0088742B" w:rsidRDefault="00FB5F44" w:rsidP="00B96905">
            <w:pPr>
              <w:pStyle w:val="1CStyle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</w:tcPr>
          <w:p w:rsidR="00FB5F44" w:rsidRPr="0088742B" w:rsidRDefault="00FB5F44" w:rsidP="00B96905">
            <w:pPr>
              <w:pStyle w:val="1CStyle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5F44" w:rsidRPr="00254948" w:rsidTr="00B96905">
        <w:trPr>
          <w:trHeight w:val="342"/>
        </w:trPr>
        <w:tc>
          <w:tcPr>
            <w:tcW w:w="1043" w:type="dxa"/>
          </w:tcPr>
          <w:p w:rsidR="00FB5F44" w:rsidRPr="0088742B" w:rsidRDefault="00FB5F44" w:rsidP="00B96905">
            <w:pPr>
              <w:pStyle w:val="1CStyle28"/>
              <w:ind w:right="5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FB5F44" w:rsidRPr="0088742B" w:rsidRDefault="00FB5F44" w:rsidP="00B96905">
            <w:pPr>
              <w:pStyle w:val="1CStyle29"/>
              <w:ind w:right="5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:rsidR="00FB5F44" w:rsidRPr="0088742B" w:rsidRDefault="00FB5F44" w:rsidP="00B96905">
            <w:pPr>
              <w:pStyle w:val="1CStyle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FB5F44" w:rsidRPr="0088742B" w:rsidRDefault="00FB5F44" w:rsidP="00B96905">
            <w:pPr>
              <w:pStyle w:val="1CStyle3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FB5F44" w:rsidRPr="0088742B" w:rsidRDefault="00FB5F44" w:rsidP="00B96905">
            <w:pPr>
              <w:pStyle w:val="1CStyle3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B5F44" w:rsidRPr="0088742B" w:rsidRDefault="00FB5F44" w:rsidP="00B96905">
            <w:pPr>
              <w:pStyle w:val="1CStyle3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B5F44" w:rsidRPr="0088742B" w:rsidRDefault="00FB5F44" w:rsidP="00B96905">
            <w:pPr>
              <w:pStyle w:val="1CStyle3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5F44" w:rsidRPr="0088742B" w:rsidRDefault="00FB5F44" w:rsidP="00B96905">
            <w:pPr>
              <w:pStyle w:val="1CStyle3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B5F44" w:rsidRPr="0088742B" w:rsidRDefault="00FB5F44" w:rsidP="00B96905">
            <w:pPr>
              <w:pStyle w:val="1CStyle3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B5F44" w:rsidRPr="0088742B" w:rsidRDefault="00FB5F44" w:rsidP="00B96905">
            <w:pPr>
              <w:pStyle w:val="1CStyle3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B5F44" w:rsidRPr="0088742B" w:rsidRDefault="00FB5F44" w:rsidP="00B96905">
            <w:pPr>
              <w:pStyle w:val="1CStyle3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B5F44" w:rsidRPr="0088742B" w:rsidRDefault="00FB5F44" w:rsidP="00B96905">
            <w:pPr>
              <w:pStyle w:val="1CStyle3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</w:tcPr>
          <w:p w:rsidR="00FB5F44" w:rsidRPr="0088742B" w:rsidRDefault="00FB5F44" w:rsidP="00B96905">
            <w:pPr>
              <w:pStyle w:val="1CStyle3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FB5F44" w:rsidRPr="0088742B" w:rsidRDefault="00FB5F44" w:rsidP="00B96905">
            <w:pPr>
              <w:pStyle w:val="1CStyle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FB5F44" w:rsidRPr="0088742B" w:rsidRDefault="00FB5F44" w:rsidP="00B96905">
            <w:pPr>
              <w:pStyle w:val="1CStyle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FB5F44" w:rsidRPr="0088742B" w:rsidRDefault="00FB5F44" w:rsidP="00B96905">
            <w:pPr>
              <w:pStyle w:val="1CStyle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</w:tcPr>
          <w:p w:rsidR="00FB5F44" w:rsidRPr="0088742B" w:rsidRDefault="00FB5F44" w:rsidP="00B96905">
            <w:pPr>
              <w:pStyle w:val="1CStyle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</w:tcPr>
          <w:p w:rsidR="00FB5F44" w:rsidRPr="0088742B" w:rsidRDefault="00FB5F44" w:rsidP="00B96905">
            <w:pPr>
              <w:pStyle w:val="1CStyle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5F44" w:rsidRPr="00254948" w:rsidTr="00B96905">
        <w:tc>
          <w:tcPr>
            <w:tcW w:w="12565" w:type="dxa"/>
            <w:gridSpan w:val="13"/>
          </w:tcPr>
          <w:p w:rsidR="00FB5F44" w:rsidRPr="0088742B" w:rsidRDefault="00FB5F44" w:rsidP="00B96905">
            <w:pPr>
              <w:pStyle w:val="1CStyle38"/>
              <w:ind w:right="520"/>
              <w:rPr>
                <w:rFonts w:ascii="Times New Roman" w:hAnsi="Times New Roman" w:cs="Times New Roman"/>
                <w:sz w:val="20"/>
                <w:szCs w:val="20"/>
              </w:rPr>
            </w:pPr>
            <w:r w:rsidRPr="0088742B">
              <w:rPr>
                <w:rFonts w:ascii="Times New Roman" w:hAnsi="Times New Roman" w:cs="Times New Roman"/>
                <w:sz w:val="20"/>
                <w:szCs w:val="20"/>
              </w:rPr>
              <w:t>ИТОГО расходных обязательств:</w:t>
            </w:r>
          </w:p>
        </w:tc>
        <w:tc>
          <w:tcPr>
            <w:tcW w:w="900" w:type="dxa"/>
          </w:tcPr>
          <w:p w:rsidR="00FB5F44" w:rsidRPr="0088742B" w:rsidRDefault="00FB5F44" w:rsidP="00B96905">
            <w:pPr>
              <w:pStyle w:val="1CStyle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FB5F44" w:rsidRPr="0088742B" w:rsidRDefault="00FB5F44" w:rsidP="00B96905">
            <w:pPr>
              <w:pStyle w:val="1CStyle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FB5F44" w:rsidRPr="0088742B" w:rsidRDefault="00FB5F44" w:rsidP="00B96905">
            <w:pPr>
              <w:pStyle w:val="1CStyle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</w:tcPr>
          <w:p w:rsidR="00FB5F44" w:rsidRPr="0088742B" w:rsidRDefault="00FB5F44" w:rsidP="00B96905">
            <w:pPr>
              <w:pStyle w:val="1CStyle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</w:tcPr>
          <w:p w:rsidR="00FB5F44" w:rsidRPr="0088742B" w:rsidRDefault="00FB5F44" w:rsidP="00B96905">
            <w:pPr>
              <w:pStyle w:val="1CStyle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B5F44" w:rsidRPr="0088742B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B5F44" w:rsidRPr="0057096B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5F44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FB5F44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FB5F44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FB5F44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tbl>
      <w:tblPr>
        <w:tblW w:w="1602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994"/>
        <w:gridCol w:w="50"/>
        <w:gridCol w:w="657"/>
        <w:gridCol w:w="1774"/>
        <w:gridCol w:w="502"/>
        <w:gridCol w:w="4469"/>
        <w:gridCol w:w="6574"/>
      </w:tblGrid>
      <w:tr w:rsidR="00FB5F44" w:rsidRPr="00254948" w:rsidTr="00B96905">
        <w:trPr>
          <w:gridAfter w:val="1"/>
          <w:wAfter w:w="6572" w:type="dxa"/>
        </w:trPr>
        <w:tc>
          <w:tcPr>
            <w:tcW w:w="1993" w:type="dxa"/>
            <w:vAlign w:val="bottom"/>
          </w:tcPr>
          <w:p w:rsidR="00FB5F44" w:rsidRDefault="00FB5F44" w:rsidP="00B96905">
            <w:pPr>
              <w:pStyle w:val="1CStyle40"/>
              <w:ind w:right="52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Глава администрации городского поселения</w:t>
            </w:r>
          </w:p>
        </w:tc>
        <w:tc>
          <w:tcPr>
            <w:tcW w:w="50" w:type="dxa"/>
            <w:vAlign w:val="bottom"/>
          </w:tcPr>
          <w:p w:rsidR="00FB5F44" w:rsidRDefault="00FB5F44" w:rsidP="00B96905">
            <w:pPr>
              <w:pStyle w:val="1CStyle41"/>
              <w:ind w:right="52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5F44" w:rsidRDefault="00FB5F44" w:rsidP="00B96905">
            <w:pPr>
              <w:pStyle w:val="1CStyle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dxa"/>
            <w:vAlign w:val="bottom"/>
          </w:tcPr>
          <w:p w:rsidR="00FB5F44" w:rsidRDefault="00FB5F44" w:rsidP="00B96905">
            <w:pPr>
              <w:pStyle w:val="1CStyle4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5F44" w:rsidRDefault="00FB5F44" w:rsidP="00B96905">
            <w:pPr>
              <w:pStyle w:val="1CStyle4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</w:rPr>
              <w:pict>
                <v:line id="_x0000_s1026" style="position:absolute;left:0;text-align:left;flip:x;z-index:251658240;mso-position-horizontal-relative:text;mso-position-vertical-relative:text" from="698.95pt,-.25pt" to="704.3pt,-.25pt"/>
              </w:pict>
            </w:r>
          </w:p>
        </w:tc>
      </w:tr>
      <w:tr w:rsidR="00FB5F44" w:rsidRPr="00254948" w:rsidTr="00B96905">
        <w:tc>
          <w:tcPr>
            <w:tcW w:w="4975" w:type="dxa"/>
            <w:gridSpan w:val="5"/>
          </w:tcPr>
          <w:p w:rsidR="00FB5F44" w:rsidRDefault="00FB5F44" w:rsidP="00B96905">
            <w:pPr>
              <w:pStyle w:val="1CStyle45"/>
              <w:ind w:right="5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(подпись)</w:t>
            </w:r>
          </w:p>
        </w:tc>
        <w:tc>
          <w:tcPr>
            <w:tcW w:w="4467" w:type="dxa"/>
            <w:vAlign w:val="bottom"/>
          </w:tcPr>
          <w:p w:rsidR="00FB5F44" w:rsidRDefault="00FB5F44" w:rsidP="00B96905">
            <w:pPr>
              <w:pStyle w:val="1CStyle4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(расшифровка подписи)</w:t>
            </w:r>
          </w:p>
        </w:tc>
        <w:tc>
          <w:tcPr>
            <w:tcW w:w="6572" w:type="dxa"/>
          </w:tcPr>
          <w:p w:rsidR="00FB5F44" w:rsidRDefault="00FB5F44" w:rsidP="00B96905">
            <w:pPr>
              <w:pStyle w:val="1CStyle3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B5F44" w:rsidRPr="00254948" w:rsidTr="00B96905">
        <w:trPr>
          <w:gridAfter w:val="1"/>
          <w:wAfter w:w="6572" w:type="dxa"/>
        </w:trPr>
        <w:tc>
          <w:tcPr>
            <w:tcW w:w="1993" w:type="dxa"/>
            <w:vAlign w:val="bottom"/>
          </w:tcPr>
          <w:p w:rsidR="00FB5F44" w:rsidRDefault="00FB5F44" w:rsidP="00B96905">
            <w:pPr>
              <w:pStyle w:val="1CStyle40"/>
              <w:ind w:right="52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Ведущий специалист 1 разряда</w:t>
            </w:r>
          </w:p>
        </w:tc>
        <w:tc>
          <w:tcPr>
            <w:tcW w:w="50" w:type="dxa"/>
            <w:vAlign w:val="bottom"/>
          </w:tcPr>
          <w:p w:rsidR="00FB5F44" w:rsidRDefault="00FB5F44" w:rsidP="00B96905">
            <w:pPr>
              <w:pStyle w:val="1CStyle41"/>
              <w:ind w:right="52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F44" w:rsidRDefault="00FB5F44" w:rsidP="00B96905">
            <w:pPr>
              <w:pStyle w:val="1CStyle3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dxa"/>
            <w:vAlign w:val="bottom"/>
          </w:tcPr>
          <w:p w:rsidR="00FB5F44" w:rsidRDefault="00FB5F44" w:rsidP="00B96905">
            <w:pPr>
              <w:pStyle w:val="1CStyle4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5F44" w:rsidRDefault="00FB5F44" w:rsidP="00B96905">
            <w:pPr>
              <w:pStyle w:val="1CStyle4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B5F44" w:rsidRPr="00254948" w:rsidTr="00B96905">
        <w:trPr>
          <w:gridAfter w:val="1"/>
          <w:wAfter w:w="6572" w:type="dxa"/>
        </w:trPr>
        <w:tc>
          <w:tcPr>
            <w:tcW w:w="4975" w:type="dxa"/>
            <w:gridSpan w:val="5"/>
          </w:tcPr>
          <w:p w:rsidR="00FB5F44" w:rsidRDefault="00FB5F44" w:rsidP="00B96905">
            <w:pPr>
              <w:pStyle w:val="1CStyle45"/>
              <w:ind w:right="5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(подпись)</w:t>
            </w:r>
          </w:p>
        </w:tc>
        <w:tc>
          <w:tcPr>
            <w:tcW w:w="4467" w:type="dxa"/>
            <w:vAlign w:val="bottom"/>
          </w:tcPr>
          <w:p w:rsidR="00FB5F44" w:rsidRDefault="00FB5F44" w:rsidP="00B96905">
            <w:pPr>
              <w:pStyle w:val="1CStyle4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(расшифровка подписи)</w:t>
            </w:r>
          </w:p>
          <w:p w:rsidR="00FB5F44" w:rsidRDefault="00FB5F44" w:rsidP="00B96905">
            <w:pPr>
              <w:pStyle w:val="1CStyle4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B5F44" w:rsidRPr="00254948" w:rsidTr="00B96905">
        <w:trPr>
          <w:gridAfter w:val="4"/>
          <w:wAfter w:w="13314" w:type="dxa"/>
        </w:trPr>
        <w:tc>
          <w:tcPr>
            <w:tcW w:w="2700" w:type="dxa"/>
            <w:gridSpan w:val="3"/>
            <w:vAlign w:val="bottom"/>
          </w:tcPr>
          <w:p w:rsidR="00FB5F44" w:rsidRDefault="00FB5F44" w:rsidP="00B96905">
            <w:pPr>
              <w:pStyle w:val="1CStyle47"/>
              <w:ind w:right="52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«___»_______ 201_ г.</w:t>
            </w:r>
          </w:p>
        </w:tc>
      </w:tr>
    </w:tbl>
    <w:p w:rsidR="00FB5F44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B5F44" w:rsidRDefault="00FB5F44" w:rsidP="005F44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B5F44" w:rsidRDefault="00FB5F44" w:rsidP="005F44A5">
      <w:pPr>
        <w:spacing w:after="0" w:line="240" w:lineRule="auto"/>
      </w:pPr>
    </w:p>
    <w:p w:rsidR="00FB5F44" w:rsidRDefault="00FB5F44" w:rsidP="00C773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B5F44" w:rsidRDefault="00FB5F44" w:rsidP="00E76D0A">
      <w:pPr>
        <w:tabs>
          <w:tab w:val="left" w:pos="354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FB5F44" w:rsidSect="005F44A5">
      <w:pgSz w:w="16838" w:h="11906" w:orient="landscape"/>
      <w:pgMar w:top="125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6D0A"/>
    <w:rsid w:val="00127C30"/>
    <w:rsid w:val="00170E9D"/>
    <w:rsid w:val="00254948"/>
    <w:rsid w:val="002970DD"/>
    <w:rsid w:val="002F51C3"/>
    <w:rsid w:val="003060F5"/>
    <w:rsid w:val="00334942"/>
    <w:rsid w:val="003B1841"/>
    <w:rsid w:val="004E1774"/>
    <w:rsid w:val="0057096B"/>
    <w:rsid w:val="005F44A5"/>
    <w:rsid w:val="00607008"/>
    <w:rsid w:val="00652829"/>
    <w:rsid w:val="00793FE6"/>
    <w:rsid w:val="00801476"/>
    <w:rsid w:val="0088742B"/>
    <w:rsid w:val="00957176"/>
    <w:rsid w:val="00A76F0C"/>
    <w:rsid w:val="00AA4272"/>
    <w:rsid w:val="00B6288F"/>
    <w:rsid w:val="00B96905"/>
    <w:rsid w:val="00BD616E"/>
    <w:rsid w:val="00C773FF"/>
    <w:rsid w:val="00C87E88"/>
    <w:rsid w:val="00E5018C"/>
    <w:rsid w:val="00E76D0A"/>
    <w:rsid w:val="00FB5F44"/>
    <w:rsid w:val="00FC158B"/>
    <w:rsid w:val="00FD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F1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C773FF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2970DD"/>
    <w:pPr>
      <w:ind w:left="720"/>
      <w:contextualSpacing/>
    </w:pPr>
  </w:style>
  <w:style w:type="paragraph" w:customStyle="1" w:styleId="1CStyle43">
    <w:name w:val="1CStyle43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46">
    <w:name w:val="1CStyle46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42">
    <w:name w:val="1CStyle42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16">
    <w:name w:val="1CStyle16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14">
    <w:name w:val="1CStyle14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11">
    <w:name w:val="1CStyle11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38">
    <w:name w:val="1CStyle38"/>
    <w:uiPriority w:val="99"/>
    <w:rsid w:val="005F44A5"/>
    <w:pPr>
      <w:jc w:val="right"/>
    </w:pPr>
    <w:rPr>
      <w:rFonts w:cs="Calibri"/>
      <w:b/>
      <w:bCs/>
      <w:sz w:val="16"/>
      <w:szCs w:val="16"/>
    </w:rPr>
  </w:style>
  <w:style w:type="paragraph" w:customStyle="1" w:styleId="1CStyle12">
    <w:name w:val="1CStyle12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13">
    <w:name w:val="1CStyle13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30">
    <w:name w:val="1CStyle30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17">
    <w:name w:val="1CStyle17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15">
    <w:name w:val="1CStyle15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41">
    <w:name w:val="1CStyle41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44">
    <w:name w:val="1CStyle44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28">
    <w:name w:val="1CStyle28"/>
    <w:uiPriority w:val="99"/>
    <w:rsid w:val="005F44A5"/>
    <w:pPr>
      <w:wordWrap w:val="0"/>
      <w:jc w:val="center"/>
    </w:pPr>
    <w:rPr>
      <w:rFonts w:cs="Calibri"/>
      <w:sz w:val="16"/>
      <w:szCs w:val="16"/>
    </w:rPr>
  </w:style>
  <w:style w:type="paragraph" w:customStyle="1" w:styleId="1CStyle29">
    <w:name w:val="1CStyle29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33">
    <w:name w:val="1CStyle33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36">
    <w:name w:val="1CStyle36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32">
    <w:name w:val="1CStyle32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35">
    <w:name w:val="1CStyle35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40">
    <w:name w:val="1CStyle40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45">
    <w:name w:val="1CStyle45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5">
    <w:name w:val="1CStyle5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3">
    <w:name w:val="1CStyle3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10">
    <w:name w:val="1CStyle10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31">
    <w:name w:val="1CStyle31"/>
    <w:uiPriority w:val="99"/>
    <w:rsid w:val="005F44A5"/>
    <w:rPr>
      <w:rFonts w:cs="Calibri"/>
      <w:sz w:val="16"/>
      <w:szCs w:val="16"/>
    </w:rPr>
  </w:style>
  <w:style w:type="paragraph" w:customStyle="1" w:styleId="1CStyle8">
    <w:name w:val="1CStyle8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4">
    <w:name w:val="1CStyle4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7">
    <w:name w:val="1CStyle7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9">
    <w:name w:val="1CStyle9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47">
    <w:name w:val="1CStyle47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34">
    <w:name w:val="1CStyle34"/>
    <w:uiPriority w:val="99"/>
    <w:rsid w:val="005F44A5"/>
    <w:pPr>
      <w:jc w:val="center"/>
    </w:pPr>
    <w:rPr>
      <w:rFonts w:cs="Calibri"/>
      <w:sz w:val="16"/>
      <w:szCs w:val="16"/>
    </w:rPr>
  </w:style>
  <w:style w:type="paragraph" w:customStyle="1" w:styleId="1CStyle39">
    <w:name w:val="1CStyle39"/>
    <w:uiPriority w:val="99"/>
    <w:rsid w:val="005F44A5"/>
    <w:pPr>
      <w:jc w:val="right"/>
    </w:pPr>
    <w:rPr>
      <w:rFonts w:cs="Calibri"/>
      <w:b/>
      <w:bCs/>
      <w:sz w:val="16"/>
      <w:szCs w:val="16"/>
    </w:rPr>
  </w:style>
  <w:style w:type="paragraph" w:customStyle="1" w:styleId="1CStyle37">
    <w:name w:val="1CStyle37"/>
    <w:uiPriority w:val="99"/>
    <w:rsid w:val="005F44A5"/>
    <w:pPr>
      <w:jc w:val="right"/>
    </w:pPr>
    <w:rPr>
      <w:rFonts w:cs="Calibri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03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3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C3CE33AA163FC145ECED91E793030E37A69D9C5D68816D07704769F91CD5540508C1970C98FC85m6zB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Documents%20and%20Settings\&#1051;&#1072;&#1073;&#1091;&#1076;&#1080;&#1085;&#1072;%20&#1040;&#1042;\&#1056;&#1072;&#1073;&#1086;&#1095;&#1080;&#1081;%20&#1089;&#1090;&#1086;&#1083;\&#1048;&#1053;&#1060;%20&#1054;&#1041;&#1051;\&#8470;%2010%20(87)%20&#1086;&#1090;%2010.06.2013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&#1051;&#1072;&#1073;&#1091;&#1076;&#1080;&#1085;&#1072;%20&#1040;&#1042;\&#1056;&#1072;&#1073;&#1086;&#1095;&#1080;&#1081;%20&#1089;&#1090;&#1086;&#1083;\&#1048;&#1053;&#1060;%20&#1054;&#1041;&#1051;\&#8470;%2010%20(87)%20&#1086;&#1090;%2010.06.2013.doc" TargetMode="External"/><Relationship Id="rId5" Type="http://schemas.openxmlformats.org/officeDocument/2006/relationships/hyperlink" Target="consultantplus://offline/ref=A2C3CE33AA163FC145ECF39CF1FF590130A9C5925F69893F5E2F1C34AE15DF03m4z2D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A2C3CE33AA163FC145ECED91E793030E37A19A995F66816D07704769F91CD5540508C1970890mFzF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5</Pages>
  <Words>1389</Words>
  <Characters>7918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User34535</dc:creator>
  <cp:keywords/>
  <dc:description/>
  <cp:lastModifiedBy>user</cp:lastModifiedBy>
  <cp:revision>9</cp:revision>
  <dcterms:created xsi:type="dcterms:W3CDTF">2016-10-26T23:27:00Z</dcterms:created>
  <dcterms:modified xsi:type="dcterms:W3CDTF">2017-04-04T01:51:00Z</dcterms:modified>
</cp:coreProperties>
</file>